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mallCaps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mallCaps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mallCaps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312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Concurso de Apoio ao Desenvolvimento de Ideias Inovadoras do Instituto Superior Técnico (TecInnov) – Edição Santander Universidades Competition’s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rFonts w:ascii="Arial" w:cs="Arial" w:eastAsia="Arial" w:hAnsi="Arial"/>
          <w:b w:val="1"/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mallCaps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444444"/>
          <w:sz w:val="24"/>
          <w:szCs w:val="24"/>
          <w:highlight w:val="white"/>
          <w:rtl w:val="0"/>
        </w:rPr>
        <w:t xml:space="preserve">Formulário de Candidatura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 apresentação deste formulário é obrigatória e destina-se ao Concurso de Apoio ao Desenvolvimento de Ideias Inovadoras do Instituto Superior Técnico.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12" w:lineRule="auto"/>
        <w:ind w:left="42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Núcleo de Estudantes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color w:val="808080"/>
        </w:rPr>
      </w:pP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Nome do Núcleo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12" w:lineRule="auto"/>
        <w:ind w:left="426" w:right="0" w:hanging="36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projeto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Nome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426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12" w:lineRule="auto"/>
        <w:ind w:left="426" w:right="0" w:hanging="36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Identificação do Responsável da equipa</w:t>
      </w:r>
    </w:p>
    <w:tbl>
      <w:tblPr>
        <w:tblStyle w:val="Table1"/>
        <w:tblW w:w="8632.0" w:type="dxa"/>
        <w:jc w:val="left"/>
        <w:tblBorders>
          <w:top w:color="000000" w:space="0" w:sz="18" w:val="single"/>
          <w:left w:color="4f81bd" w:space="0" w:sz="8" w:val="single"/>
          <w:bottom w:color="000000" w:space="0" w:sz="18" w:val="single"/>
          <w:right w:color="4f81bd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412"/>
        <w:gridCol w:w="6220"/>
        <w:tblGridChange w:id="0">
          <w:tblGrid>
            <w:gridCol w:w="2412"/>
            <w:gridCol w:w="622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rtl w:val="0"/>
              </w:rPr>
              <w:t xml:space="preserve">Nome Completo do Responsável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IST ID</w:t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rtl w:val="0"/>
              </w:rPr>
              <w:t xml:space="preserve">IST ID ou n.º de aluno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Telemóvel/telefone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rtl w:val="0"/>
              </w:rPr>
              <w:t xml:space="preserve">@tecnico.ulisboa.pt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Morada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Website</w:t>
            </w:r>
          </w:p>
        </w:tc>
        <w:tc>
          <w:tcPr>
            <w:tcBorders>
              <w:top w:color="000000" w:space="0" w:sz="0" w:val="nil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12" w:lineRule="auto"/>
        <w:ind w:left="426" w:right="0" w:hanging="36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Identificação da Equipa</w:t>
      </w:r>
    </w:p>
    <w:tbl>
      <w:tblPr>
        <w:tblStyle w:val="Table2"/>
        <w:tblW w:w="886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70"/>
        <w:gridCol w:w="2363"/>
        <w:gridCol w:w="2363"/>
        <w:gridCol w:w="1274"/>
        <w:tblGridChange w:id="0">
          <w:tblGrid>
            <w:gridCol w:w="2870"/>
            <w:gridCol w:w="2363"/>
            <w:gridCol w:w="2363"/>
            <w:gridCol w:w="127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Competências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Outros projetos de Inovação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Adicione o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Competências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Projeto em curso ou candidatura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Adicione o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Competências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Projeto em curso ou candidatura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Adicione o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Competências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Projeto em curso ou candidatura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Adicione o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Competências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Projeto em curso ou candidatura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Adicione o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Competências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Projeto em curso ou candidatura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Adicione as linhas que forem necessárias.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426" w:right="0" w:hanging="36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Descrição Sumária do Projeto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12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Enquadramento</w:t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28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12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Descrição do projeto/problema, solução e do seu valor</w:t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28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12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Descrição das competições, impacto esperado e custos inerentes</w:t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12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Métricas de sucesso e dimensão da equipa</w:t>
      </w:r>
    </w:p>
    <w:p w:rsidR="00000000" w:rsidDel="00000000" w:rsidP="00000000" w:rsidRDefault="00000000" w:rsidRPr="00000000" w14:paraId="00000043">
      <w:pPr>
        <w:pBdr>
          <w:top w:color="000000" w:space="1" w:sz="4" w:val="single"/>
          <w:left w:color="000000" w:space="7" w:sz="4" w:val="single"/>
          <w:bottom w:color="000000" w:space="27" w:sz="4" w:val="single"/>
          <w:right w:color="000000" w:space="4" w:sz="4" w:val="single"/>
        </w:pBdr>
        <w:ind w:left="42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12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Cronograma de atividades para a sua implementação</w:t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12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Lista de conselheiros científicos, tecnológicos ou mentores que, não pertencendo à equipa do projeto, se dispõem a apoiar a mesma, indicando as suas competências relevantes para o projeto.</w:t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12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Orçamento pormenorizado das despesas previstas e para as quais solicitam apoio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centradas no foco do edital “participação de projetos de cariz tecnológico e inovador em competições de âmbito internacional no ano de 2022”):</w:t>
      </w:r>
      <w:r w:rsidDel="00000000" w:rsidR="00000000" w:rsidRPr="00000000">
        <w:rPr>
          <w:rtl w:val="0"/>
        </w:rPr>
      </w:r>
    </w:p>
    <w:tbl>
      <w:tblPr>
        <w:tblStyle w:val="Table3"/>
        <w:tblW w:w="8504.0" w:type="dxa"/>
        <w:jc w:val="left"/>
        <w:tblBorders>
          <w:top w:color="000000" w:space="0" w:sz="12" w:val="single"/>
          <w:left w:color="000000" w:space="0" w:sz="0" w:val="nil"/>
          <w:bottom w:color="000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45"/>
        <w:gridCol w:w="1701"/>
        <w:gridCol w:w="1558"/>
        <w:tblGridChange w:id="0">
          <w:tblGrid>
            <w:gridCol w:w="5245"/>
            <w:gridCol w:w="1701"/>
            <w:gridCol w:w="15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Descrição da despesa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a solicitar (€)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Custo Total (€)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12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Orçamento Total do projeto (€)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Total a solicitar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Total do projeto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426" w:right="0" w:hanging="36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Outros Apoios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12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Explicitar todos os apoios. Detalhar apoios de outras entidades bancárias</w:t>
      </w:r>
    </w:p>
    <w:p w:rsidR="00000000" w:rsidDel="00000000" w:rsidP="00000000" w:rsidRDefault="00000000" w:rsidRPr="00000000" w14:paraId="00000070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12" w:lineRule="auto"/>
        <w:ind w:left="426" w:right="0" w:hanging="36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Observações</w:t>
      </w:r>
    </w:p>
    <w:p w:rsidR="00000000" w:rsidDel="00000000" w:rsidP="00000000" w:rsidRDefault="00000000" w:rsidRPr="00000000" w14:paraId="00000074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Declaro que aceito as regras constantes no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Regulamento do Concurso de Apoio ao Desenvolvimento de Ideias Inovadoras do Instituto Superior Técnico (TecInnov)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Declaro que toda a informação presente neste formulário de candidatura ao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TecInnov representa a verdade, não ocultando nenhuns dados relevantes para o processo.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Responsável: ____________________________________ Data _____________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v. 30/11/2022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50539" cy="52255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0539" cy="5225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6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C8CWr26LL2Rg2jSfgYAd/r4jCQ==">CgMxLjAyCGguZ2pkZ3hzOAByITFOcG5OUERTNkM3VUduQkkyU3p2WGdvWnBGWDNZYXMxdw==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