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mallCaps w:val="1"/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mallCaps w:val="1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444444"/>
          <w:sz w:val="24"/>
          <w:szCs w:val="24"/>
          <w:highlight w:val="white"/>
          <w:rtl w:val="0"/>
        </w:rPr>
        <w:t xml:space="preserve">Concurso de Apoio às Atividades Extracurriculares dos Núcleos de Estudantes do Instituto Superior Técnico (CA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444444"/>
          <w:sz w:val="24"/>
          <w:szCs w:val="24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444444"/>
          <w:sz w:val="24"/>
          <w:szCs w:val="24"/>
          <w:highlight w:val="white"/>
          <w:rtl w:val="0"/>
        </w:rPr>
        <w:t xml:space="preserve">ECTécnico)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44444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444444"/>
          <w:sz w:val="21"/>
          <w:szCs w:val="21"/>
          <w:highlight w:val="white"/>
          <w:rtl w:val="0"/>
        </w:rPr>
        <w:t xml:space="preserve">Ficha de Candidatura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mallCaps w:val="1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444444"/>
          <w:sz w:val="24"/>
          <w:szCs w:val="24"/>
          <w:highlight w:val="white"/>
          <w:rtl w:val="0"/>
        </w:rPr>
        <w:t xml:space="preserve">Formulário de Candidatura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 apresentação deste formulário é obrigatória e destina-se ao concurso de apoio às atividades extracurriculares dos núcleos de estudantes do Instituto Superior Técnico.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Edição do Concurso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684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10ª Edição - 2024/25</w:t>
        <w:tab/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808080"/>
          <w:rtl w:val="0"/>
        </w:rPr>
        <w:t xml:space="preserve">Nome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Identificação do Núcleo</w:t>
      </w:r>
      <w:r w:rsidDel="00000000" w:rsidR="00000000" w:rsidRPr="00000000">
        <w:rPr>
          <w:rtl w:val="0"/>
        </w:rPr>
      </w:r>
    </w:p>
    <w:tbl>
      <w:tblPr>
        <w:tblStyle w:val="Table1"/>
        <w:tblW w:w="8632.0" w:type="dxa"/>
        <w:jc w:val="left"/>
        <w:tblBorders>
          <w:top w:color="000000" w:space="0" w:sz="18" w:val="single"/>
          <w:left w:color="4f81bd" w:space="0" w:sz="8" w:val="single"/>
          <w:bottom w:color="000000" w:space="0" w:sz="1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412"/>
        <w:gridCol w:w="6220"/>
        <w:tblGridChange w:id="0">
          <w:tblGrid>
            <w:gridCol w:w="2412"/>
            <w:gridCol w:w="622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12" w:val="single"/>
              <w:bottom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Núcleo</w:t>
            </w:r>
          </w:p>
        </w:tc>
        <w:tc>
          <w:tcPr>
            <w:tcBorders>
              <w:top w:color="000000" w:space="0" w:sz="12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ldentificação do Núcleo e sigla.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 do Responsável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Nome Completo do Responsável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IST ID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IST ID ou n.º de aluno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Telemóvel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@tecnico.ulisboa.pt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Morada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Website</w:t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Identificação da Equipa Envolvida</w:t>
      </w:r>
      <w:r w:rsidDel="00000000" w:rsidR="00000000" w:rsidRPr="00000000">
        <w:rPr>
          <w:rtl w:val="0"/>
        </w:rPr>
      </w:r>
    </w:p>
    <w:tbl>
      <w:tblPr>
        <w:tblStyle w:val="Table2"/>
        <w:tblW w:w="838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70"/>
        <w:gridCol w:w="2363"/>
        <w:gridCol w:w="1883"/>
        <w:gridCol w:w="1274"/>
        <w:tblGridChange w:id="0">
          <w:tblGrid>
            <w:gridCol w:w="2870"/>
            <w:gridCol w:w="2363"/>
            <w:gridCol w:w="1883"/>
            <w:gridCol w:w="127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Função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Telemóvel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Adicione o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Adicione a 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Telemóvel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Adicione o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Adicione a 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Telemóvel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Adicione o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Adicione a 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Telemóvel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Adicione o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Adicione a 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Telemóvel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Adicione o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Adicione a 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Telemóvel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Descrição Sumária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Objetivo do projeto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28" w:sz="4" w:val="single"/>
          <w:right w:color="000000" w:space="4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Atividade a desenvolver, incluindo meios disponíveis e calendário</w:t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Duração da atividade</w:t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 e espaços onde irá decorrer a atividade</w:t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Orçamento para o projeto</w:t>
      </w:r>
    </w:p>
    <w:p w:rsidR="00000000" w:rsidDel="00000000" w:rsidP="00000000" w:rsidRDefault="00000000" w:rsidRPr="00000000" w14:paraId="00000046">
      <w:pPr>
        <w:ind w:left="36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Incluir valor de aluguer dos espaços do IST. Recordamos que a utilização dos espaços do IST está bastante limitada. Consultar: </w:t>
      </w:r>
      <w:hyperlink r:id="rId7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http://dtecnica.tecnico.ulisboa.pt/files/normas_utiliz_espacos.pdf</w:t>
        </w:r>
      </w:hyperlink>
      <w:r w:rsidDel="00000000" w:rsidR="00000000" w:rsidRPr="00000000">
        <w:rPr>
          <w:rtl w:val="0"/>
        </w:rPr>
      </w:r>
    </w:p>
    <w:tbl>
      <w:tblPr>
        <w:tblStyle w:val="Table3"/>
        <w:tblW w:w="8504.0" w:type="dxa"/>
        <w:jc w:val="left"/>
        <w:tblBorders>
          <w:top w:color="000000" w:space="0" w:sz="12" w:val="single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29"/>
        <w:gridCol w:w="1983"/>
        <w:gridCol w:w="1992"/>
        <w:tblGridChange w:id="0">
          <w:tblGrid>
            <w:gridCol w:w="4529"/>
            <w:gridCol w:w="1983"/>
            <w:gridCol w:w="199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Descrição do Bem ou Serviço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 a solicitar (€)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Custo Total (€)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Orçamento Total do projeto (€)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Total a solicitar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Total do projeto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Outros financiamentos/cofinanciamento/apoios (recebidos e/ou previstos)</w:t>
      </w:r>
    </w:p>
    <w:tbl>
      <w:tblPr>
        <w:tblStyle w:val="Table4"/>
        <w:tblW w:w="8504.0" w:type="dxa"/>
        <w:jc w:val="left"/>
        <w:tblBorders>
          <w:top w:color="000000" w:space="0" w:sz="12" w:val="single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41"/>
        <w:gridCol w:w="1908"/>
        <w:gridCol w:w="4255"/>
        <w:tblGridChange w:id="0">
          <w:tblGrid>
            <w:gridCol w:w="2341"/>
            <w:gridCol w:w="1908"/>
            <w:gridCol w:w="425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Entidade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 (€)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Descrição do Bem ou Serviço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Total de financiamento (€)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Total cofinanciado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Declaro que aceito as regras constantes no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Regulamento do Concurso de Apoio às Atividades Extracurriculares dos Núcleos de Estudantes do Instituto Superior Técnico (CA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ECTécnico)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Declaro que toda a informação presente neste formulário de candidatura ao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CA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ECTécnico representa a verdade, não ocultando nenhuns dados relevantes para o processo.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Responsável: ____________________________________ </w:t>
      </w:r>
    </w:p>
    <w:p w:rsidR="00000000" w:rsidDel="00000000" w:rsidP="00000000" w:rsidRDefault="00000000" w:rsidRPr="00000000" w14:paraId="0000008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</w:t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50539" cy="522559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0539" cy="5225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6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teLevel1" w:customStyle="1">
    <w:name w:val="Note Level 1"/>
    <w:basedOn w:val="Normal"/>
    <w:uiPriority w:val="99"/>
    <w:unhideWhenUsed w:val="1"/>
    <w:rsid w:val="00054BC8"/>
    <w:pPr>
      <w:keepNext w:val="1"/>
      <w:numPr>
        <w:numId w:val="1"/>
      </w:numPr>
      <w:spacing w:after="0" w:line="240" w:lineRule="auto"/>
      <w:contextualSpacing w:val="1"/>
      <w:outlineLvl w:val="0"/>
    </w:pPr>
    <w:rPr>
      <w:rFonts w:ascii="Verdana" w:cs="Times New Roman" w:eastAsia="MS Mincho" w:hAnsi="Verdana"/>
      <w:sz w:val="24"/>
      <w:szCs w:val="24"/>
      <w:lang w:val="en-US"/>
    </w:rPr>
  </w:style>
  <w:style w:type="paragraph" w:styleId="NoteLevel2" w:customStyle="1">
    <w:name w:val="Note Level 2"/>
    <w:basedOn w:val="Normal"/>
    <w:uiPriority w:val="99"/>
    <w:semiHidden w:val="1"/>
    <w:unhideWhenUsed w:val="1"/>
    <w:rsid w:val="00054BC8"/>
    <w:pPr>
      <w:keepNext w:val="1"/>
      <w:numPr>
        <w:ilvl w:val="1"/>
        <w:numId w:val="1"/>
      </w:numPr>
      <w:spacing w:after="0" w:line="240" w:lineRule="auto"/>
      <w:contextualSpacing w:val="1"/>
      <w:outlineLvl w:val="1"/>
    </w:pPr>
    <w:rPr>
      <w:rFonts w:ascii="Verdana" w:cs="Times New Roman" w:eastAsia="MS Mincho" w:hAnsi="Verdana"/>
      <w:sz w:val="24"/>
      <w:szCs w:val="24"/>
      <w:lang w:val="en-US"/>
    </w:rPr>
  </w:style>
  <w:style w:type="paragraph" w:styleId="NoteLevel3" w:customStyle="1">
    <w:name w:val="Note Level 3"/>
    <w:basedOn w:val="Normal"/>
    <w:uiPriority w:val="99"/>
    <w:semiHidden w:val="1"/>
    <w:unhideWhenUsed w:val="1"/>
    <w:rsid w:val="00054BC8"/>
    <w:pPr>
      <w:keepNext w:val="1"/>
      <w:numPr>
        <w:ilvl w:val="2"/>
        <w:numId w:val="1"/>
      </w:numPr>
      <w:spacing w:after="0" w:line="240" w:lineRule="auto"/>
      <w:contextualSpacing w:val="1"/>
      <w:outlineLvl w:val="2"/>
    </w:pPr>
    <w:rPr>
      <w:rFonts w:ascii="Verdana" w:cs="Times New Roman" w:eastAsia="MS Mincho" w:hAnsi="Verdana"/>
      <w:sz w:val="24"/>
      <w:szCs w:val="24"/>
      <w:lang w:val="en-US"/>
    </w:rPr>
  </w:style>
  <w:style w:type="paragraph" w:styleId="NoteLevel4" w:customStyle="1">
    <w:name w:val="Note Level 4"/>
    <w:basedOn w:val="Normal"/>
    <w:uiPriority w:val="99"/>
    <w:semiHidden w:val="1"/>
    <w:unhideWhenUsed w:val="1"/>
    <w:rsid w:val="00054BC8"/>
    <w:pPr>
      <w:keepNext w:val="1"/>
      <w:numPr>
        <w:ilvl w:val="3"/>
        <w:numId w:val="1"/>
      </w:numPr>
      <w:spacing w:after="0" w:line="240" w:lineRule="auto"/>
      <w:contextualSpacing w:val="1"/>
      <w:outlineLvl w:val="3"/>
    </w:pPr>
    <w:rPr>
      <w:rFonts w:ascii="Verdana" w:cs="Times New Roman" w:eastAsia="MS Mincho" w:hAnsi="Verdana"/>
      <w:sz w:val="24"/>
      <w:szCs w:val="24"/>
      <w:lang w:val="en-US"/>
    </w:rPr>
  </w:style>
  <w:style w:type="paragraph" w:styleId="NoteLevel5" w:customStyle="1">
    <w:name w:val="Note Level 5"/>
    <w:basedOn w:val="Normal"/>
    <w:uiPriority w:val="99"/>
    <w:semiHidden w:val="1"/>
    <w:unhideWhenUsed w:val="1"/>
    <w:rsid w:val="00054BC8"/>
    <w:pPr>
      <w:keepNext w:val="1"/>
      <w:numPr>
        <w:ilvl w:val="4"/>
        <w:numId w:val="1"/>
      </w:numPr>
      <w:spacing w:after="0" w:line="240" w:lineRule="auto"/>
      <w:contextualSpacing w:val="1"/>
      <w:outlineLvl w:val="4"/>
    </w:pPr>
    <w:rPr>
      <w:rFonts w:ascii="Verdana" w:cs="Times New Roman" w:eastAsia="MS Mincho" w:hAnsi="Verdana"/>
      <w:sz w:val="24"/>
      <w:szCs w:val="24"/>
      <w:lang w:val="en-US"/>
    </w:rPr>
  </w:style>
  <w:style w:type="paragraph" w:styleId="NoteLevel6" w:customStyle="1">
    <w:name w:val="Note Level 6"/>
    <w:basedOn w:val="Normal"/>
    <w:uiPriority w:val="99"/>
    <w:semiHidden w:val="1"/>
    <w:unhideWhenUsed w:val="1"/>
    <w:rsid w:val="00054BC8"/>
    <w:pPr>
      <w:keepNext w:val="1"/>
      <w:numPr>
        <w:ilvl w:val="5"/>
        <w:numId w:val="1"/>
      </w:numPr>
      <w:spacing w:after="0" w:line="240" w:lineRule="auto"/>
      <w:contextualSpacing w:val="1"/>
      <w:outlineLvl w:val="5"/>
    </w:pPr>
    <w:rPr>
      <w:rFonts w:ascii="Verdana" w:cs="Times New Roman" w:eastAsia="MS Mincho" w:hAnsi="Verdana"/>
      <w:sz w:val="24"/>
      <w:szCs w:val="24"/>
      <w:lang w:val="en-US"/>
    </w:rPr>
  </w:style>
  <w:style w:type="paragraph" w:styleId="NoteLevel7" w:customStyle="1">
    <w:name w:val="Note Level 7"/>
    <w:basedOn w:val="Normal"/>
    <w:uiPriority w:val="99"/>
    <w:semiHidden w:val="1"/>
    <w:unhideWhenUsed w:val="1"/>
    <w:rsid w:val="00054BC8"/>
    <w:pPr>
      <w:keepNext w:val="1"/>
      <w:numPr>
        <w:ilvl w:val="6"/>
        <w:numId w:val="1"/>
      </w:numPr>
      <w:spacing w:after="0" w:line="240" w:lineRule="auto"/>
      <w:contextualSpacing w:val="1"/>
      <w:outlineLvl w:val="6"/>
    </w:pPr>
    <w:rPr>
      <w:rFonts w:ascii="Verdana" w:cs="Times New Roman" w:eastAsia="MS Mincho" w:hAnsi="Verdana"/>
      <w:sz w:val="24"/>
      <w:szCs w:val="24"/>
      <w:lang w:val="en-US"/>
    </w:rPr>
  </w:style>
  <w:style w:type="paragraph" w:styleId="NoteLevel8" w:customStyle="1">
    <w:name w:val="Note Level 8"/>
    <w:basedOn w:val="Normal"/>
    <w:uiPriority w:val="99"/>
    <w:semiHidden w:val="1"/>
    <w:unhideWhenUsed w:val="1"/>
    <w:rsid w:val="00054BC8"/>
    <w:pPr>
      <w:keepNext w:val="1"/>
      <w:numPr>
        <w:ilvl w:val="7"/>
        <w:numId w:val="1"/>
      </w:numPr>
      <w:spacing w:after="0" w:line="240" w:lineRule="auto"/>
      <w:contextualSpacing w:val="1"/>
      <w:outlineLvl w:val="7"/>
    </w:pPr>
    <w:rPr>
      <w:rFonts w:ascii="Verdana" w:cs="Times New Roman" w:eastAsia="MS Mincho" w:hAnsi="Verdana"/>
      <w:sz w:val="24"/>
      <w:szCs w:val="24"/>
      <w:lang w:val="en-US"/>
    </w:rPr>
  </w:style>
  <w:style w:type="paragraph" w:styleId="NoteLevel9" w:customStyle="1">
    <w:name w:val="Note Level 9"/>
    <w:basedOn w:val="Normal"/>
    <w:uiPriority w:val="99"/>
    <w:semiHidden w:val="1"/>
    <w:unhideWhenUsed w:val="1"/>
    <w:rsid w:val="00054BC8"/>
    <w:pPr>
      <w:keepNext w:val="1"/>
      <w:numPr>
        <w:ilvl w:val="8"/>
        <w:numId w:val="1"/>
      </w:numPr>
      <w:spacing w:after="0" w:line="240" w:lineRule="auto"/>
      <w:contextualSpacing w:val="1"/>
      <w:outlineLvl w:val="8"/>
    </w:pPr>
    <w:rPr>
      <w:rFonts w:ascii="Verdana" w:cs="Times New Roman" w:eastAsia="MS Mincho" w:hAnsi="Verdana"/>
      <w:sz w:val="24"/>
      <w:szCs w:val="24"/>
      <w:lang w:val="en-US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054BC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 w:val="1"/>
    <w:rsid w:val="00054BC8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054BC8"/>
    <w:pPr>
      <w:ind w:left="720"/>
      <w:contextualSpacing w:val="1"/>
    </w:pPr>
  </w:style>
  <w:style w:type="character" w:styleId="TextodoMarcadordePosio">
    <w:name w:val="Placeholder Text"/>
    <w:basedOn w:val="Tipodeletrapredefinidodopargrafo"/>
    <w:uiPriority w:val="99"/>
    <w:semiHidden w:val="1"/>
    <w:rsid w:val="00054BC8"/>
    <w:rPr>
      <w:color w:val="808080"/>
    </w:rPr>
  </w:style>
  <w:style w:type="paragraph" w:styleId="Cabealho">
    <w:name w:val="header"/>
    <w:basedOn w:val="Normal"/>
    <w:link w:val="CabealhoCarter"/>
    <w:uiPriority w:val="99"/>
    <w:unhideWhenUsed w:val="1"/>
    <w:rsid w:val="00121B9D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121B9D"/>
  </w:style>
  <w:style w:type="paragraph" w:styleId="Rodap">
    <w:name w:val="footer"/>
    <w:basedOn w:val="Normal"/>
    <w:link w:val="RodapCarter"/>
    <w:uiPriority w:val="99"/>
    <w:unhideWhenUsed w:val="1"/>
    <w:rsid w:val="00121B9D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121B9D"/>
  </w:style>
  <w:style w:type="table" w:styleId="TabelacomGrelha">
    <w:name w:val="Table Grid"/>
    <w:basedOn w:val="Tabelanormal"/>
    <w:uiPriority w:val="59"/>
    <w:rsid w:val="00121B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aClara-Cor1">
    <w:name w:val="Light List Accent 1"/>
    <w:basedOn w:val="Tabelanormal"/>
    <w:uiPriority w:val="61"/>
    <w:rsid w:val="00E1487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SombreadoMdio2-Cor1">
    <w:name w:val="Medium Shading 2 Accent 1"/>
    <w:basedOn w:val="Tabelanormal"/>
    <w:uiPriority w:val="64"/>
    <w:rsid w:val="00E1487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character" w:styleId="Refdecomentrio">
    <w:name w:val="annotation reference"/>
    <w:basedOn w:val="Tipodeletrapredefinidodopargrafo"/>
    <w:uiPriority w:val="99"/>
    <w:semiHidden w:val="1"/>
    <w:unhideWhenUsed w:val="1"/>
    <w:rsid w:val="00850CA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850CA1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semiHidden w:val="1"/>
    <w:rsid w:val="00850CA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850CA1"/>
    <w:rPr>
      <w:b w:val="1"/>
      <w:bCs w:val="1"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 w:val="1"/>
    <w:rsid w:val="00850CA1"/>
    <w:rPr>
      <w:b w:val="1"/>
      <w:bCs w:val="1"/>
      <w:sz w:val="20"/>
      <w:szCs w:val="20"/>
    </w:rPr>
  </w:style>
  <w:style w:type="character" w:styleId="Hiperligao">
    <w:name w:val="Hyperlink"/>
    <w:basedOn w:val="Tipodeletrapredefinidodopargrafo"/>
    <w:uiPriority w:val="99"/>
    <w:unhideWhenUsed w:val="1"/>
    <w:rsid w:val="00E41587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 w:val="1"/>
    <w:unhideWhenUsed w:val="1"/>
    <w:rsid w:val="002E207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dtecnica.tecnico.ulisboa.pt/files/normas_utiliz_espacos.pdf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BYuPf/2iYxmDgox8tJh16KKtFA==">CgMxLjA4AHIhMVF3TGNmV3JoT2R5Z2VQaml3R2lwa1lwVDJydnJhZUhy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2019-09-03T13:50:00Z</dcterms:created>
  <dc:creator>Beatriz Trindade</dc:creator>
</cp:coreProperties>
</file>